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405C13" w:rsidRDefault="00405C13"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r w:rsidRPr="00405C13">
        <w:rPr>
          <w:rFonts w:ascii="Times New Roman" w:hAnsi="Times New Roman" w:cs="Times New Roman"/>
          <w:b/>
          <w:sz w:val="24"/>
          <w:szCs w:val="24"/>
        </w:rPr>
        <w:t xml:space="preserve">Questions </w:t>
      </w:r>
    </w:p>
    <w:p w:rsidR="00A80F2A" w:rsidRPr="00405C13" w:rsidRDefault="00A80F2A" w:rsidP="002D3218">
      <w:pPr>
        <w:spacing w:line="480" w:lineRule="auto"/>
        <w:jc w:val="center"/>
        <w:rPr>
          <w:rFonts w:ascii="Times New Roman" w:hAnsi="Times New Roman" w:cs="Times New Roman"/>
          <w:sz w:val="24"/>
          <w:szCs w:val="24"/>
        </w:rPr>
      </w:pPr>
      <w:r w:rsidRPr="00405C13">
        <w:rPr>
          <w:rFonts w:ascii="Times New Roman" w:hAnsi="Times New Roman" w:cs="Times New Roman"/>
          <w:sz w:val="24"/>
          <w:szCs w:val="24"/>
        </w:rPr>
        <w:t xml:space="preserve">Name </w:t>
      </w:r>
    </w:p>
    <w:p w:rsidR="00A80F2A" w:rsidRPr="00405C13" w:rsidRDefault="00A80F2A" w:rsidP="002D3218">
      <w:pPr>
        <w:spacing w:line="480" w:lineRule="auto"/>
        <w:jc w:val="center"/>
        <w:rPr>
          <w:rFonts w:ascii="Times New Roman" w:hAnsi="Times New Roman" w:cs="Times New Roman"/>
          <w:sz w:val="24"/>
          <w:szCs w:val="24"/>
        </w:rPr>
      </w:pPr>
      <w:r w:rsidRPr="00405C13">
        <w:rPr>
          <w:rFonts w:ascii="Times New Roman" w:hAnsi="Times New Roman" w:cs="Times New Roman"/>
          <w:sz w:val="24"/>
          <w:szCs w:val="24"/>
        </w:rPr>
        <w:t xml:space="preserve">Institution </w:t>
      </w:r>
    </w:p>
    <w:p w:rsidR="00A80F2A" w:rsidRPr="00405C13" w:rsidRDefault="00A80F2A" w:rsidP="002D3218">
      <w:pPr>
        <w:spacing w:line="480" w:lineRule="auto"/>
        <w:jc w:val="center"/>
        <w:rPr>
          <w:rFonts w:ascii="Times New Roman" w:hAnsi="Times New Roman" w:cs="Times New Roman"/>
          <w:sz w:val="24"/>
          <w:szCs w:val="24"/>
        </w:rPr>
      </w:pPr>
      <w:r w:rsidRPr="00405C13">
        <w:rPr>
          <w:rFonts w:ascii="Times New Roman" w:hAnsi="Times New Roman" w:cs="Times New Roman"/>
          <w:sz w:val="24"/>
          <w:szCs w:val="24"/>
        </w:rPr>
        <w:t xml:space="preserve">Date </w:t>
      </w: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A80F2A" w:rsidRPr="00405C13" w:rsidRDefault="00A80F2A" w:rsidP="002D3218">
      <w:pPr>
        <w:spacing w:line="480" w:lineRule="auto"/>
        <w:jc w:val="center"/>
        <w:rPr>
          <w:rFonts w:ascii="Times New Roman" w:hAnsi="Times New Roman" w:cs="Times New Roman"/>
          <w:b/>
          <w:sz w:val="24"/>
          <w:szCs w:val="24"/>
        </w:rPr>
      </w:pPr>
    </w:p>
    <w:p w:rsidR="00536280" w:rsidRPr="00405C13" w:rsidRDefault="00536280" w:rsidP="002D3218">
      <w:pPr>
        <w:spacing w:line="480" w:lineRule="auto"/>
        <w:jc w:val="center"/>
        <w:rPr>
          <w:rFonts w:ascii="Times New Roman" w:hAnsi="Times New Roman" w:cs="Times New Roman"/>
          <w:b/>
          <w:sz w:val="24"/>
          <w:szCs w:val="24"/>
        </w:rPr>
      </w:pPr>
      <w:r w:rsidRPr="00405C13">
        <w:rPr>
          <w:rFonts w:ascii="Times New Roman" w:hAnsi="Times New Roman" w:cs="Times New Roman"/>
          <w:b/>
          <w:sz w:val="24"/>
          <w:szCs w:val="24"/>
        </w:rPr>
        <w:lastRenderedPageBreak/>
        <w:t>Question One</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Teamwork, transparent and empathetic is three words I would use to describe the culture I would foster at my company. </w:t>
      </w:r>
      <w:r w:rsidR="006F2EC6" w:rsidRPr="00405C13">
        <w:rPr>
          <w:rFonts w:ascii="Times New Roman" w:hAnsi="Times New Roman" w:cs="Times New Roman"/>
          <w:sz w:val="24"/>
          <w:szCs w:val="24"/>
        </w:rPr>
        <w:t xml:space="preserve">Different people in </w:t>
      </w:r>
      <w:r w:rsidR="00C83BE2" w:rsidRPr="00405C13">
        <w:rPr>
          <w:rFonts w:ascii="Times New Roman" w:hAnsi="Times New Roman" w:cs="Times New Roman"/>
          <w:sz w:val="24"/>
          <w:szCs w:val="24"/>
        </w:rPr>
        <w:t xml:space="preserve">the company collaborate to maximize efficiency and achieve a common goal. I would promote a culture of teamwork because it fosters camaraderie as people work together toward a common goal. </w:t>
      </w:r>
      <w:r w:rsidR="00D00979" w:rsidRPr="00405C13">
        <w:rPr>
          <w:rFonts w:ascii="Times New Roman" w:hAnsi="Times New Roman" w:cs="Times New Roman"/>
          <w:sz w:val="24"/>
          <w:szCs w:val="24"/>
        </w:rPr>
        <w:t>Perhaps</w:t>
      </w:r>
      <w:r w:rsidRPr="00405C13">
        <w:rPr>
          <w:rFonts w:ascii="Times New Roman" w:hAnsi="Times New Roman" w:cs="Times New Roman"/>
          <w:sz w:val="24"/>
          <w:szCs w:val="24"/>
        </w:rPr>
        <w:t xml:space="preserve"> this leads to improved morale, which is likely to impart a sense of ownership. Additionally, I choose teamwork to represent company values because it offers greater flexibility for a company.  Teamwork involves bringing different employees from different departments into one team, creating an environment where members can excel. Transparency implies that a company is open and honest about its plans and operations because it encourages comm</w:t>
      </w:r>
      <w:r w:rsidR="00DF3EC7" w:rsidRPr="00405C13">
        <w:rPr>
          <w:rFonts w:ascii="Times New Roman" w:hAnsi="Times New Roman" w:cs="Times New Roman"/>
          <w:sz w:val="24"/>
          <w:szCs w:val="24"/>
        </w:rPr>
        <w:t>unications and accountability (</w:t>
      </w:r>
      <w:r w:rsidR="00DF3EC7" w:rsidRPr="00405C13">
        <w:rPr>
          <w:rFonts w:ascii="Times New Roman" w:hAnsi="Times New Roman" w:cs="Times New Roman"/>
          <w:color w:val="222222"/>
          <w:sz w:val="24"/>
          <w:szCs w:val="24"/>
          <w:shd w:val="clear" w:color="auto" w:fill="FFFFFF"/>
        </w:rPr>
        <w:t xml:space="preserve">Meade, 2021). </w:t>
      </w:r>
      <w:r w:rsidRPr="00405C13">
        <w:rPr>
          <w:rFonts w:ascii="Times New Roman" w:hAnsi="Times New Roman" w:cs="Times New Roman"/>
          <w:sz w:val="24"/>
          <w:szCs w:val="24"/>
        </w:rPr>
        <w:t xml:space="preserve">Employees are likely to feel a sense of trust in a company that promotes transparent culture. I choose transparency to represent the company’s culture. It helps build interpersonal trust between employees regardless of the positions held. Promoting transparency means that individuals are more engaged in their roles and focused as well. </w:t>
      </w:r>
      <w:r w:rsidR="00C7200A" w:rsidRPr="00405C13">
        <w:rPr>
          <w:rFonts w:ascii="Times New Roman" w:hAnsi="Times New Roman" w:cs="Times New Roman"/>
          <w:sz w:val="24"/>
          <w:szCs w:val="24"/>
        </w:rPr>
        <w:t>Emotions are appreciated and acknowledged in an empathic culture, which includes active listening, open communication, and assis</w:t>
      </w:r>
      <w:r w:rsidR="007E55F5" w:rsidRPr="00405C13">
        <w:rPr>
          <w:rFonts w:ascii="Times New Roman" w:hAnsi="Times New Roman" w:cs="Times New Roman"/>
          <w:sz w:val="24"/>
          <w:szCs w:val="24"/>
        </w:rPr>
        <w:t>tance in challenging situations (</w:t>
      </w:r>
      <w:r w:rsidR="007E55F5" w:rsidRPr="00405C13">
        <w:rPr>
          <w:rFonts w:ascii="Times New Roman" w:hAnsi="Times New Roman" w:cs="Times New Roman"/>
          <w:color w:val="222222"/>
          <w:sz w:val="24"/>
          <w:szCs w:val="24"/>
          <w:shd w:val="clear" w:color="auto" w:fill="FFFFFF"/>
        </w:rPr>
        <w:t xml:space="preserve">Meade, 2021). </w:t>
      </w:r>
      <w:r w:rsidRPr="00405C13">
        <w:rPr>
          <w:rFonts w:ascii="Times New Roman" w:hAnsi="Times New Roman" w:cs="Times New Roman"/>
          <w:sz w:val="24"/>
          <w:szCs w:val="24"/>
        </w:rPr>
        <w:t>Also, empathy within a company means individuals are comfortable and enthusiastic about working in collaboration. Arguably this brings the best out of employees.</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 Two</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I would describe my leadership style as one that actively involves the people I lead where I tend to have them actively involved in the processes and decisions making. Ultimately I am always trying to lead through democratic leadership. Notably, my style of leadership is more democratic because I find myself constantly asking team members for their opinion. For me, </w:t>
      </w:r>
      <w:r w:rsidRPr="00405C13">
        <w:rPr>
          <w:rFonts w:ascii="Times New Roman" w:hAnsi="Times New Roman" w:cs="Times New Roman"/>
          <w:sz w:val="24"/>
          <w:szCs w:val="24"/>
        </w:rPr>
        <w:lastRenderedPageBreak/>
        <w:t>leadership is about finding an analytical approach while still caring about the people one is leading.  Therefore, by actively involving the team I lead, I can inform them and align and incorporate their inputs to produce ideal outcomes. In most cases, this encourages team members to be creative and invest in personal development because they try to deliver valuable opinions. A democratic leader, for example, would never make a significant decision without co</w:t>
      </w:r>
      <w:r w:rsidR="009F4269" w:rsidRPr="00405C13">
        <w:rPr>
          <w:rFonts w:ascii="Times New Roman" w:hAnsi="Times New Roman" w:cs="Times New Roman"/>
          <w:sz w:val="24"/>
          <w:szCs w:val="24"/>
        </w:rPr>
        <w:t>nsulting his or her colleagues (</w:t>
      </w:r>
      <w:r w:rsidR="009F4269" w:rsidRPr="00405C13">
        <w:rPr>
          <w:rFonts w:ascii="Times New Roman" w:hAnsi="Times New Roman" w:cs="Times New Roman"/>
          <w:color w:val="222222"/>
          <w:sz w:val="24"/>
          <w:szCs w:val="24"/>
          <w:shd w:val="clear" w:color="auto" w:fill="FFFFFF"/>
        </w:rPr>
        <w:t>Alam</w:t>
      </w:r>
      <w:r w:rsidR="009F4269" w:rsidRPr="00405C13">
        <w:rPr>
          <w:rFonts w:ascii="Times New Roman" w:hAnsi="Times New Roman" w:cs="Times New Roman"/>
          <w:sz w:val="24"/>
          <w:szCs w:val="24"/>
        </w:rPr>
        <w:t xml:space="preserve"> et al., 2021). </w:t>
      </w:r>
      <w:r w:rsidRPr="00405C13">
        <w:rPr>
          <w:rFonts w:ascii="Times New Roman" w:hAnsi="Times New Roman" w:cs="Times New Roman"/>
          <w:sz w:val="24"/>
          <w:szCs w:val="24"/>
        </w:rPr>
        <w:t>Furthermore, great leaders always inform their subordinates about c</w:t>
      </w:r>
      <w:r w:rsidR="0059066D" w:rsidRPr="00405C13">
        <w:rPr>
          <w:rFonts w:ascii="Times New Roman" w:hAnsi="Times New Roman" w:cs="Times New Roman"/>
          <w:sz w:val="24"/>
          <w:szCs w:val="24"/>
        </w:rPr>
        <w:t>ompany issues that are likely to impact them</w:t>
      </w:r>
      <w:r w:rsidR="009D4800" w:rsidRPr="00405C13">
        <w:rPr>
          <w:rFonts w:ascii="Times New Roman" w:hAnsi="Times New Roman" w:cs="Times New Roman"/>
          <w:sz w:val="24"/>
          <w:szCs w:val="24"/>
        </w:rPr>
        <w:t xml:space="preserve"> and </w:t>
      </w:r>
      <w:r w:rsidRPr="00405C13">
        <w:rPr>
          <w:rFonts w:ascii="Times New Roman" w:hAnsi="Times New Roman" w:cs="Times New Roman"/>
          <w:sz w:val="24"/>
          <w:szCs w:val="24"/>
        </w:rPr>
        <w:t>might encourage team members to work together and trust one another. I think this type of leadership promotes creativity and innovation.  Team members play a role in important decisions through discussions and brainstorming. In most cases, I am always trying to lead through democratic leadership because it is an approach I found myself leading in the past and doing so with good results.</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 Three</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I am associated with several community initiatives.  For instance, I am actively involved with Kappa Alpha Psi Fraternity, Inc., which is a historically African American fraternity. There are several programs offered and mostly involve community service, social welfare, and academic scholarship. Guide Right program is one of the programs that I have participated in and benefits the community. Notably, through this program, the youth get educational and occupational guidance. For instance, the youth are guided in their sections of courses to vocations that are compatible with their aptitude and personalities.  In addition, students are assisted to successfully progress into their fully chosen field.</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The program has an inspiring and educational aspect to it. Furthermore, the program is extended to colleges and high schools, where it meets the needs of undergraduate students. This program is arguably beneficial to the community because it assists youth who are available in </w:t>
      </w:r>
      <w:r w:rsidRPr="00405C13">
        <w:rPr>
          <w:rFonts w:ascii="Times New Roman" w:hAnsi="Times New Roman" w:cs="Times New Roman"/>
          <w:sz w:val="24"/>
          <w:szCs w:val="24"/>
        </w:rPr>
        <w:lastRenderedPageBreak/>
        <w:t xml:space="preserve">need of career inspiration and guidance. Generally, at the same </w:t>
      </w:r>
      <w:r w:rsidR="00762295" w:rsidRPr="00405C13">
        <w:rPr>
          <w:rFonts w:ascii="Times New Roman" w:hAnsi="Times New Roman" w:cs="Times New Roman"/>
          <w:sz w:val="24"/>
          <w:szCs w:val="24"/>
        </w:rPr>
        <w:t>time, the community is sensitized</w:t>
      </w:r>
      <w:r w:rsidRPr="00405C13">
        <w:rPr>
          <w:rFonts w:ascii="Times New Roman" w:hAnsi="Times New Roman" w:cs="Times New Roman"/>
          <w:sz w:val="24"/>
          <w:szCs w:val="24"/>
        </w:rPr>
        <w:t xml:space="preserve"> about the problems that the youth encounter as they seek to realize their lives. I am also a member of The Exceptional men of the Talented Tenth Inc., which focuses on advancing the position of African American community. The groups are more involved in social change.</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 Four</w:t>
      </w:r>
    </w:p>
    <w:p w:rsidR="008F592A"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There is are a few things about my personal and professional history that need explanations. Human life tends to be immensely complex from the first impression and has lots of trials and tribulations. Sometimes we do whatever we want, and sometimes we don't. However, we try to stay fit in an ever world by just striving to impress other people in our environment. I think an approachable personality is an attribute that has allowed me to thrive in such scenarios in life. At first, I am able to provide an environment where individuals feel comfortable in my presence. </w:t>
      </w:r>
      <w:r w:rsidR="00D55C4D" w:rsidRPr="00405C13">
        <w:rPr>
          <w:rFonts w:ascii="Times New Roman" w:hAnsi="Times New Roman" w:cs="Times New Roman"/>
          <w:sz w:val="24"/>
          <w:szCs w:val="24"/>
        </w:rPr>
        <w:t>Remaining approachable has been the key of developing positive relationships with my colleagues and forming a great squad where confidence can grow and ideas can flow. In the areas where I have previously worked, I have attempted to break down boundaries and create an environment of trust in order to be approachable.</w:t>
      </w:r>
      <w:r w:rsidR="008F592A" w:rsidRPr="00405C13">
        <w:rPr>
          <w:rFonts w:ascii="Times New Roman" w:hAnsi="Times New Roman" w:cs="Times New Roman"/>
          <w:sz w:val="24"/>
          <w:szCs w:val="24"/>
        </w:rPr>
        <w:t>I am passionate about criminal justice on a professional level, and I have always wanted to make a difference. Above all other ideals that I am passionate about in my job, the desire to aid those in need, safeguard the greater good, and serve the people comes first.</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 Five</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As district patrol officer for the state of Texas, I managed a caseload of 100 adults.  In this role, I worked to assists paroles with developing pans and integrating them back into society.  While managing the caseloads, I recognized cages patterns and, in response, actively mitigated </w:t>
      </w:r>
      <w:r w:rsidRPr="00405C13">
        <w:rPr>
          <w:rFonts w:ascii="Times New Roman" w:hAnsi="Times New Roman" w:cs="Times New Roman"/>
          <w:sz w:val="24"/>
          <w:szCs w:val="24"/>
        </w:rPr>
        <w:lastRenderedPageBreak/>
        <w:t>chances of failure or misfortune during parole.  The responsibility and duties assigned gave me the chance to gain knowledge of the districts and areas because of the travelling to visit paroles, their family members, and employers. In my other responsibility at Disciplinary Alternative Education Program (DEAP), I was actively involved in planning, preparing, and delivering instructions activities that facilitated active learning experiences.  I handled over 200 learners.  While working with this program, I handled children with severe and emotional disabilities and collaborated with other staff to ensure activities related to interventions such as completing appropriate assessments and documentation were done. Also, while working as, long terms substitute teachers at Kelly Services Inc. I encouraged student’s participation to increase classrooms morale and overall students’ teachers’ engagements.  I also paired with counselors’ teachers, parents, and staff to promote positive student behaviors both inside and outside the classroom. General responsibilities gave me the chance to ensure improved classrooms effectiveness by studying and advancing teaching competencies.</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Questions Six</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I have been running a photography business for the past three years. </w:t>
      </w:r>
    </w:p>
    <w:p w:rsidR="00536280"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Notably, that has given me the experience of owning and operating a business.  My duties and responsibilities include taking picture editing and retouching images, choosing and setting up locations. Since I own the business, I am also tasked with promoting my business.  Notably, being a photographer and I deal with people regularly, which has given me relevant management experience. At first, owning a business has given me knowledge and insights about management. While performing my duties as a photographer, I am tasked with communicating with clients to set up time and pace for </w:t>
      </w:r>
      <w:r w:rsidR="00AF6796" w:rsidRPr="00405C13">
        <w:rPr>
          <w:rFonts w:ascii="Times New Roman" w:hAnsi="Times New Roman" w:cs="Times New Roman"/>
          <w:sz w:val="24"/>
          <w:szCs w:val="24"/>
        </w:rPr>
        <w:t>photo-shoots</w:t>
      </w:r>
      <w:r w:rsidRPr="00405C13">
        <w:rPr>
          <w:rFonts w:ascii="Times New Roman" w:hAnsi="Times New Roman" w:cs="Times New Roman"/>
          <w:sz w:val="24"/>
          <w:szCs w:val="24"/>
        </w:rPr>
        <w:t xml:space="preserve"> and make the necessary equipment. I also have to make sure that photos are appropriate persons. Organizing photo sessions is one of the management </w:t>
      </w:r>
      <w:r w:rsidRPr="00405C13">
        <w:rPr>
          <w:rFonts w:ascii="Times New Roman" w:hAnsi="Times New Roman" w:cs="Times New Roman"/>
          <w:sz w:val="24"/>
          <w:szCs w:val="24"/>
        </w:rPr>
        <w:lastRenderedPageBreak/>
        <w:t>experiences I have gotten from owning a photography business. I have work with a team with patience, dedication, and attention to detail to ensure client satisfaction. Good communication is a relevant people management experience is have been able to gain as a photographer. When running a business that engages with people regularly, communications involves practically every management responsibility. When it comes to forming and maintaining connections with potential clients, communication is essential, as it is vital to be patient with the people one is dealing with.</w:t>
      </w:r>
    </w:p>
    <w:p w:rsidR="00536280" w:rsidRPr="00405C13" w:rsidRDefault="00536280" w:rsidP="00441029">
      <w:pPr>
        <w:spacing w:line="480" w:lineRule="auto"/>
        <w:ind w:firstLine="720"/>
        <w:jc w:val="center"/>
        <w:rPr>
          <w:rFonts w:ascii="Times New Roman" w:hAnsi="Times New Roman" w:cs="Times New Roman"/>
          <w:b/>
          <w:sz w:val="24"/>
          <w:szCs w:val="24"/>
        </w:rPr>
      </w:pPr>
      <w:r w:rsidRPr="00405C13">
        <w:rPr>
          <w:rFonts w:ascii="Times New Roman" w:hAnsi="Times New Roman" w:cs="Times New Roman"/>
          <w:b/>
          <w:sz w:val="24"/>
          <w:szCs w:val="24"/>
        </w:rPr>
        <w:t>Question Seven</w:t>
      </w:r>
    </w:p>
    <w:p w:rsidR="000C6931" w:rsidRPr="00405C13" w:rsidRDefault="00536280" w:rsidP="00441029">
      <w:pPr>
        <w:spacing w:line="480" w:lineRule="auto"/>
        <w:ind w:firstLine="720"/>
        <w:rPr>
          <w:rFonts w:ascii="Times New Roman" w:hAnsi="Times New Roman" w:cs="Times New Roman"/>
          <w:sz w:val="24"/>
          <w:szCs w:val="24"/>
        </w:rPr>
      </w:pPr>
      <w:r w:rsidRPr="00405C13">
        <w:rPr>
          <w:rFonts w:ascii="Times New Roman" w:hAnsi="Times New Roman" w:cs="Times New Roman"/>
          <w:sz w:val="24"/>
          <w:szCs w:val="24"/>
        </w:rPr>
        <w:t xml:space="preserve"> If selected to own and operate a Delivery Service partner, I would hope to achieve personal and business goals. A personal goal for me would be to provide more jobs for the community. Arguably this would provide individuals in the community to make an income that would help sustain them. I would personally make sure that opportunities are as many as possible. Notably, this would help touch community members on some of them on a personal level. The company would thrive, and people will not only want to come back again, but they will tell it to all of their friends and neighbors.  I hope to achieve this personal goal because Income generating opportunities are vital for the community to live a sustainable life. On the other hand, business goals for me would increase market share. Notably, this is a goal I would hope to achieve because it is a customer’s driven goal.  Increasing market share would imply putting more effort into sales as a company and employing new or a</w:t>
      </w:r>
      <w:r w:rsidR="0059066D" w:rsidRPr="00405C13">
        <w:rPr>
          <w:rFonts w:ascii="Times New Roman" w:hAnsi="Times New Roman" w:cs="Times New Roman"/>
          <w:sz w:val="24"/>
          <w:szCs w:val="24"/>
        </w:rPr>
        <w:t>dditional tactics to get there</w:t>
      </w:r>
      <w:r w:rsidR="0059066D" w:rsidRPr="00405C13">
        <w:rPr>
          <w:rFonts w:ascii="Times New Roman" w:hAnsi="Times New Roman" w:cs="Times New Roman"/>
          <w:color w:val="222222"/>
          <w:sz w:val="24"/>
          <w:szCs w:val="24"/>
          <w:shd w:val="clear" w:color="auto" w:fill="FFFFFF"/>
        </w:rPr>
        <w:t xml:space="preserve"> (Schmidtova&amp;Formanek, 2019). </w:t>
      </w:r>
      <w:r w:rsidRPr="00405C13">
        <w:rPr>
          <w:rFonts w:ascii="Times New Roman" w:hAnsi="Times New Roman" w:cs="Times New Roman"/>
          <w:sz w:val="24"/>
          <w:szCs w:val="24"/>
        </w:rPr>
        <w:t>The goal is to sell more of the company's services and products to target</w:t>
      </w:r>
      <w:r w:rsidR="00441029">
        <w:rPr>
          <w:rFonts w:ascii="Times New Roman" w:hAnsi="Times New Roman" w:cs="Times New Roman"/>
          <w:sz w:val="24"/>
          <w:szCs w:val="24"/>
        </w:rPr>
        <w:t xml:space="preserve">ed customers.  Generally this </w:t>
      </w:r>
      <w:r w:rsidRPr="00405C13">
        <w:rPr>
          <w:rFonts w:ascii="Times New Roman" w:hAnsi="Times New Roman" w:cs="Times New Roman"/>
          <w:sz w:val="24"/>
          <w:szCs w:val="24"/>
        </w:rPr>
        <w:t>might potentially increase the product's overall market share and, as a result, help the company thrive.</w:t>
      </w:r>
    </w:p>
    <w:p w:rsidR="002D3218" w:rsidRPr="00405C13" w:rsidRDefault="002D3218" w:rsidP="002D3218">
      <w:pPr>
        <w:spacing w:line="480" w:lineRule="auto"/>
        <w:jc w:val="center"/>
        <w:rPr>
          <w:rFonts w:ascii="Times New Roman" w:hAnsi="Times New Roman" w:cs="Times New Roman"/>
          <w:sz w:val="24"/>
          <w:szCs w:val="24"/>
        </w:rPr>
      </w:pPr>
    </w:p>
    <w:p w:rsidR="00AF6796" w:rsidRPr="00FC728C" w:rsidRDefault="00AF6796" w:rsidP="002D3218">
      <w:pPr>
        <w:spacing w:line="480" w:lineRule="auto"/>
        <w:jc w:val="center"/>
        <w:rPr>
          <w:rFonts w:ascii="Times New Roman" w:hAnsi="Times New Roman" w:cs="Times New Roman"/>
          <w:b/>
          <w:sz w:val="24"/>
          <w:szCs w:val="24"/>
        </w:rPr>
      </w:pPr>
      <w:r w:rsidRPr="00FC728C">
        <w:rPr>
          <w:rFonts w:ascii="Times New Roman" w:hAnsi="Times New Roman" w:cs="Times New Roman"/>
          <w:b/>
          <w:sz w:val="24"/>
          <w:szCs w:val="24"/>
        </w:rPr>
        <w:lastRenderedPageBreak/>
        <w:t>References</w:t>
      </w:r>
    </w:p>
    <w:p w:rsidR="00FC728C" w:rsidRPr="00405C13" w:rsidRDefault="00FC728C" w:rsidP="00FC728C">
      <w:pPr>
        <w:spacing w:line="480" w:lineRule="auto"/>
        <w:ind w:left="720" w:hanging="720"/>
        <w:rPr>
          <w:rFonts w:ascii="Times New Roman" w:hAnsi="Times New Roman" w:cs="Times New Roman"/>
          <w:color w:val="222222"/>
          <w:sz w:val="24"/>
          <w:szCs w:val="24"/>
          <w:shd w:val="clear" w:color="auto" w:fill="FFFFFF"/>
        </w:rPr>
      </w:pPr>
      <w:r w:rsidRPr="00405C13">
        <w:rPr>
          <w:rFonts w:ascii="Times New Roman" w:hAnsi="Times New Roman" w:cs="Times New Roman"/>
          <w:color w:val="222222"/>
          <w:sz w:val="24"/>
          <w:szCs w:val="24"/>
          <w:shd w:val="clear" w:color="auto" w:fill="FFFFFF"/>
        </w:rPr>
        <w:t>Alam, A. A., Amilia, A., Hariyati, S., &amp; RR PoncoDewiKaryaningsih, M. M. (2021). The Influence of Democratic Leadership Style and Work Discipline on Employee Performance. </w:t>
      </w:r>
      <w:r w:rsidRPr="00405C13">
        <w:rPr>
          <w:rFonts w:ascii="Times New Roman" w:hAnsi="Times New Roman" w:cs="Times New Roman"/>
          <w:i/>
          <w:iCs/>
          <w:color w:val="222222"/>
          <w:sz w:val="24"/>
          <w:szCs w:val="24"/>
          <w:shd w:val="clear" w:color="auto" w:fill="FFFFFF"/>
        </w:rPr>
        <w:t>Available at SSRN 3875146</w:t>
      </w:r>
      <w:r w:rsidRPr="00405C13">
        <w:rPr>
          <w:rFonts w:ascii="Times New Roman" w:hAnsi="Times New Roman" w:cs="Times New Roman"/>
          <w:color w:val="222222"/>
          <w:sz w:val="24"/>
          <w:szCs w:val="24"/>
          <w:shd w:val="clear" w:color="auto" w:fill="FFFFFF"/>
        </w:rPr>
        <w:t>.</w:t>
      </w:r>
    </w:p>
    <w:p w:rsidR="00FC728C" w:rsidRPr="00536280" w:rsidRDefault="00FC728C" w:rsidP="00FC728C">
      <w:pPr>
        <w:spacing w:line="480" w:lineRule="auto"/>
        <w:ind w:left="720" w:hanging="720"/>
        <w:rPr>
          <w:rFonts w:ascii="Times New Roman" w:hAnsi="Times New Roman" w:cs="Times New Roman"/>
          <w:sz w:val="24"/>
          <w:szCs w:val="24"/>
        </w:rPr>
      </w:pPr>
      <w:r w:rsidRPr="00405C13">
        <w:rPr>
          <w:rFonts w:ascii="Times New Roman" w:hAnsi="Times New Roman" w:cs="Times New Roman"/>
          <w:color w:val="222222"/>
          <w:sz w:val="24"/>
          <w:szCs w:val="24"/>
          <w:shd w:val="clear" w:color="auto" w:fill="FFFFFF"/>
        </w:rPr>
        <w:t>Meade, P. T. (2021). Evaluating and Improving Company Culture. </w:t>
      </w:r>
      <w:r w:rsidRPr="00405C13">
        <w:rPr>
          <w:rFonts w:ascii="Times New Roman" w:hAnsi="Times New Roman" w:cs="Times New Roman"/>
          <w:i/>
          <w:iCs/>
          <w:color w:val="222222"/>
          <w:sz w:val="24"/>
          <w:szCs w:val="24"/>
          <w:shd w:val="clear" w:color="auto" w:fill="FFFFFF"/>
        </w:rPr>
        <w:t>Risk Management</w:t>
      </w:r>
      <w:r w:rsidRPr="00405C13">
        <w:rPr>
          <w:rFonts w:ascii="Times New Roman" w:hAnsi="Times New Roman" w:cs="Times New Roman"/>
          <w:color w:val="222222"/>
          <w:sz w:val="24"/>
          <w:szCs w:val="24"/>
          <w:shd w:val="clear" w:color="auto" w:fill="FFFFFF"/>
        </w:rPr>
        <w:t>, </w:t>
      </w:r>
      <w:r w:rsidRPr="00405C13">
        <w:rPr>
          <w:rFonts w:ascii="Times New Roman" w:hAnsi="Times New Roman" w:cs="Times New Roman"/>
          <w:i/>
          <w:iCs/>
          <w:color w:val="222222"/>
          <w:sz w:val="24"/>
          <w:szCs w:val="24"/>
          <w:shd w:val="clear" w:color="auto" w:fill="FFFFFF"/>
        </w:rPr>
        <w:t>68</w:t>
      </w:r>
      <w:r w:rsidRPr="00405C13">
        <w:rPr>
          <w:rFonts w:ascii="Times New Roman" w:hAnsi="Times New Roman" w:cs="Times New Roman"/>
          <w:color w:val="222222"/>
          <w:sz w:val="24"/>
          <w:szCs w:val="24"/>
          <w:shd w:val="clear" w:color="auto" w:fill="FFFFFF"/>
        </w:rPr>
        <w:t>(2), 14-19.</w:t>
      </w:r>
      <w:bookmarkStart w:id="0" w:name="_GoBack"/>
      <w:bookmarkEnd w:id="0"/>
    </w:p>
    <w:p w:rsidR="00FC728C" w:rsidRPr="00405C13" w:rsidRDefault="00FC728C" w:rsidP="00FC728C">
      <w:pPr>
        <w:spacing w:line="480" w:lineRule="auto"/>
        <w:ind w:left="720" w:hanging="720"/>
        <w:rPr>
          <w:rFonts w:ascii="Times New Roman" w:hAnsi="Times New Roman" w:cs="Times New Roman"/>
          <w:color w:val="222222"/>
          <w:sz w:val="24"/>
          <w:szCs w:val="24"/>
          <w:shd w:val="clear" w:color="auto" w:fill="FFFFFF"/>
        </w:rPr>
      </w:pPr>
      <w:r w:rsidRPr="00405C13">
        <w:rPr>
          <w:rFonts w:ascii="Times New Roman" w:hAnsi="Times New Roman" w:cs="Times New Roman"/>
          <w:color w:val="222222"/>
          <w:sz w:val="24"/>
          <w:szCs w:val="24"/>
          <w:shd w:val="clear" w:color="auto" w:fill="FFFFFF"/>
        </w:rPr>
        <w:t>Schmidtova, J., &amp;Formanek, I. (2019). Transformations in strategic business planning in the context of sustainability and business goals setting. </w:t>
      </w:r>
      <w:r w:rsidRPr="00405C13">
        <w:rPr>
          <w:rFonts w:ascii="Times New Roman" w:hAnsi="Times New Roman" w:cs="Times New Roman"/>
          <w:i/>
          <w:iCs/>
          <w:color w:val="222222"/>
          <w:sz w:val="24"/>
          <w:szCs w:val="24"/>
          <w:shd w:val="clear" w:color="auto" w:fill="FFFFFF"/>
        </w:rPr>
        <w:t>Transformations in Business &amp; Economics</w:t>
      </w:r>
      <w:r w:rsidRPr="00405C13">
        <w:rPr>
          <w:rFonts w:ascii="Times New Roman" w:hAnsi="Times New Roman" w:cs="Times New Roman"/>
          <w:color w:val="222222"/>
          <w:sz w:val="24"/>
          <w:szCs w:val="24"/>
          <w:shd w:val="clear" w:color="auto" w:fill="FFFFFF"/>
        </w:rPr>
        <w:t>, </w:t>
      </w:r>
      <w:r w:rsidRPr="00405C13">
        <w:rPr>
          <w:rFonts w:ascii="Times New Roman" w:hAnsi="Times New Roman" w:cs="Times New Roman"/>
          <w:i/>
          <w:iCs/>
          <w:color w:val="222222"/>
          <w:sz w:val="24"/>
          <w:szCs w:val="24"/>
          <w:shd w:val="clear" w:color="auto" w:fill="FFFFFF"/>
        </w:rPr>
        <w:t>18</w:t>
      </w:r>
      <w:r w:rsidRPr="00405C13">
        <w:rPr>
          <w:rFonts w:ascii="Times New Roman" w:hAnsi="Times New Roman" w:cs="Times New Roman"/>
          <w:color w:val="222222"/>
          <w:sz w:val="24"/>
          <w:szCs w:val="24"/>
          <w:shd w:val="clear" w:color="auto" w:fill="FFFFFF"/>
        </w:rPr>
        <w:t>(2), 47.</w:t>
      </w:r>
    </w:p>
    <w:sectPr w:rsidR="00FC728C" w:rsidRPr="00405C13" w:rsidSect="00D265D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97C" w:rsidRDefault="008E297C" w:rsidP="00A80F2A">
      <w:pPr>
        <w:spacing w:after="0" w:line="240" w:lineRule="auto"/>
      </w:pPr>
      <w:r>
        <w:separator/>
      </w:r>
    </w:p>
  </w:endnote>
  <w:endnote w:type="continuationSeparator" w:id="1">
    <w:p w:rsidR="008E297C" w:rsidRDefault="008E297C" w:rsidP="00A80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97C" w:rsidRDefault="008E297C" w:rsidP="00A80F2A">
      <w:pPr>
        <w:spacing w:after="0" w:line="240" w:lineRule="auto"/>
      </w:pPr>
      <w:r>
        <w:separator/>
      </w:r>
    </w:p>
  </w:footnote>
  <w:footnote w:type="continuationSeparator" w:id="1">
    <w:p w:rsidR="008E297C" w:rsidRDefault="008E297C" w:rsidP="00A80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F2A" w:rsidRPr="00A80F2A" w:rsidRDefault="00A80F2A">
    <w:pPr>
      <w:pStyle w:val="Header"/>
      <w:rPr>
        <w:rFonts w:ascii="Times New Roman" w:hAnsi="Times New Roman" w:cs="Times New Roman"/>
        <w:sz w:val="24"/>
        <w:szCs w:val="24"/>
      </w:rPr>
    </w:pPr>
    <w:r>
      <w:tab/>
    </w:r>
    <w:r>
      <w:tab/>
    </w:r>
    <w:r w:rsidR="00D265D5" w:rsidRPr="00A80F2A">
      <w:rPr>
        <w:rFonts w:ascii="Times New Roman" w:hAnsi="Times New Roman" w:cs="Times New Roman"/>
        <w:sz w:val="24"/>
        <w:szCs w:val="24"/>
      </w:rPr>
      <w:fldChar w:fldCharType="begin"/>
    </w:r>
    <w:r w:rsidRPr="00A80F2A">
      <w:rPr>
        <w:rFonts w:ascii="Times New Roman" w:hAnsi="Times New Roman" w:cs="Times New Roman"/>
        <w:sz w:val="24"/>
        <w:szCs w:val="24"/>
      </w:rPr>
      <w:instrText xml:space="preserve"> PAGE   \* MERGEFORMAT </w:instrText>
    </w:r>
    <w:r w:rsidR="00D265D5" w:rsidRPr="00A80F2A">
      <w:rPr>
        <w:rFonts w:ascii="Times New Roman" w:hAnsi="Times New Roman" w:cs="Times New Roman"/>
        <w:sz w:val="24"/>
        <w:szCs w:val="24"/>
      </w:rPr>
      <w:fldChar w:fldCharType="separate"/>
    </w:r>
    <w:r w:rsidR="00FE7481">
      <w:rPr>
        <w:rFonts w:ascii="Times New Roman" w:hAnsi="Times New Roman" w:cs="Times New Roman"/>
        <w:noProof/>
        <w:sz w:val="24"/>
        <w:szCs w:val="24"/>
      </w:rPr>
      <w:t>7</w:t>
    </w:r>
    <w:r w:rsidR="00D265D5" w:rsidRPr="00A80F2A">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821E7"/>
    <w:rsid w:val="00074DA1"/>
    <w:rsid w:val="000942DD"/>
    <w:rsid w:val="000B7241"/>
    <w:rsid w:val="000C6931"/>
    <w:rsid w:val="00124A8D"/>
    <w:rsid w:val="00195B59"/>
    <w:rsid w:val="002046E0"/>
    <w:rsid w:val="002260C9"/>
    <w:rsid w:val="00285F11"/>
    <w:rsid w:val="002B51CB"/>
    <w:rsid w:val="002D1738"/>
    <w:rsid w:val="002D3218"/>
    <w:rsid w:val="003044FB"/>
    <w:rsid w:val="00330C78"/>
    <w:rsid w:val="0033733A"/>
    <w:rsid w:val="00360C3D"/>
    <w:rsid w:val="00364D5B"/>
    <w:rsid w:val="00382435"/>
    <w:rsid w:val="003B0424"/>
    <w:rsid w:val="003C7805"/>
    <w:rsid w:val="003E205C"/>
    <w:rsid w:val="00405C13"/>
    <w:rsid w:val="00441029"/>
    <w:rsid w:val="00467549"/>
    <w:rsid w:val="004809D7"/>
    <w:rsid w:val="004C7E54"/>
    <w:rsid w:val="004E29D8"/>
    <w:rsid w:val="0050329F"/>
    <w:rsid w:val="00536280"/>
    <w:rsid w:val="00580A6F"/>
    <w:rsid w:val="0059066D"/>
    <w:rsid w:val="005C5521"/>
    <w:rsid w:val="0067387B"/>
    <w:rsid w:val="006821E7"/>
    <w:rsid w:val="006C12CB"/>
    <w:rsid w:val="006D4D1C"/>
    <w:rsid w:val="006E53E3"/>
    <w:rsid w:val="006F24AB"/>
    <w:rsid w:val="006F2EC6"/>
    <w:rsid w:val="0070352B"/>
    <w:rsid w:val="00705B7C"/>
    <w:rsid w:val="00762295"/>
    <w:rsid w:val="007E55F5"/>
    <w:rsid w:val="008173F6"/>
    <w:rsid w:val="00862E87"/>
    <w:rsid w:val="00866155"/>
    <w:rsid w:val="008E297C"/>
    <w:rsid w:val="008F592A"/>
    <w:rsid w:val="00944DE0"/>
    <w:rsid w:val="00975ABB"/>
    <w:rsid w:val="009B1F9A"/>
    <w:rsid w:val="009D4800"/>
    <w:rsid w:val="009F4269"/>
    <w:rsid w:val="00A11226"/>
    <w:rsid w:val="00A477A0"/>
    <w:rsid w:val="00A60E14"/>
    <w:rsid w:val="00A80F2A"/>
    <w:rsid w:val="00A83DCB"/>
    <w:rsid w:val="00AA5907"/>
    <w:rsid w:val="00AC16E7"/>
    <w:rsid w:val="00AF6796"/>
    <w:rsid w:val="00B2462B"/>
    <w:rsid w:val="00C36133"/>
    <w:rsid w:val="00C441B4"/>
    <w:rsid w:val="00C54253"/>
    <w:rsid w:val="00C7200A"/>
    <w:rsid w:val="00C83BE2"/>
    <w:rsid w:val="00CB6322"/>
    <w:rsid w:val="00CD2631"/>
    <w:rsid w:val="00D00979"/>
    <w:rsid w:val="00D06B80"/>
    <w:rsid w:val="00D265D5"/>
    <w:rsid w:val="00D5392B"/>
    <w:rsid w:val="00D55C4D"/>
    <w:rsid w:val="00DF3EC7"/>
    <w:rsid w:val="00EF110D"/>
    <w:rsid w:val="00F51830"/>
    <w:rsid w:val="00F873BB"/>
    <w:rsid w:val="00FA05BF"/>
    <w:rsid w:val="00FC728C"/>
    <w:rsid w:val="00FE74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5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F2A"/>
  </w:style>
  <w:style w:type="paragraph" w:styleId="Footer">
    <w:name w:val="footer"/>
    <w:basedOn w:val="Normal"/>
    <w:link w:val="FooterChar"/>
    <w:uiPriority w:val="99"/>
    <w:unhideWhenUsed/>
    <w:rsid w:val="00A80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F2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2021-07-30T00:35:00Z</dcterms:created>
  <dcterms:modified xsi:type="dcterms:W3CDTF">2021-07-30T00:35:00Z</dcterms:modified>
</cp:coreProperties>
</file>